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EA1" w:rsidRPr="00C95EA1" w:rsidRDefault="00C95EA1" w:rsidP="00C95EA1">
      <w:pPr>
        <w:shd w:val="clear" w:color="auto" w:fill="55C70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EA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C95EA1">
        <w:rPr>
          <w:rFonts w:ascii="Monotype Corsiva" w:eastAsia="Times New Roman" w:hAnsi="Monotype Corsiva" w:cs="Arial"/>
          <w:b/>
          <w:bCs/>
          <w:color w:val="943634"/>
          <w:sz w:val="27"/>
          <w:szCs w:val="27"/>
          <w:lang w:eastAsia="ru-RU"/>
        </w:rPr>
        <w:t>Муниципальное бюджетное общеобразовательное учреждение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Monotype Corsiva" w:eastAsia="Times New Roman" w:hAnsi="Monotype Corsiva" w:cs="Arial"/>
          <w:b/>
          <w:bCs/>
          <w:color w:val="943634"/>
          <w:sz w:val="27"/>
          <w:szCs w:val="27"/>
          <w:lang w:eastAsia="ru-RU"/>
        </w:rPr>
      </w:pPr>
      <w:r w:rsidRPr="00C95EA1">
        <w:rPr>
          <w:rFonts w:ascii="Monotype Corsiva" w:eastAsia="Times New Roman" w:hAnsi="Monotype Corsiva" w:cs="Arial"/>
          <w:b/>
          <w:bCs/>
          <w:color w:val="943634"/>
          <w:sz w:val="27"/>
          <w:szCs w:val="27"/>
          <w:lang w:eastAsia="ru-RU"/>
        </w:rPr>
        <w:t xml:space="preserve">« Сагарчинская средняя общеобразовательная школа 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C95EA1">
        <w:rPr>
          <w:rFonts w:ascii="Monotype Corsiva" w:eastAsia="Times New Roman" w:hAnsi="Monotype Corsiva" w:cs="Arial"/>
          <w:b/>
          <w:bCs/>
          <w:color w:val="943634"/>
          <w:sz w:val="27"/>
          <w:szCs w:val="27"/>
          <w:lang w:eastAsia="ru-RU"/>
        </w:rPr>
        <w:t>Акбулакского района Оренбургской области»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C95EA1">
        <w:rPr>
          <w:rFonts w:ascii="Monotype Corsiva" w:eastAsia="Times New Roman" w:hAnsi="Monotype Corsiva" w:cs="Arial"/>
          <w:b/>
          <w:bCs/>
          <w:color w:val="990000"/>
          <w:sz w:val="96"/>
          <w:szCs w:val="96"/>
          <w:lang w:eastAsia="ru-RU"/>
        </w:rPr>
        <w:t>Родительское собрание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6640491" cy="2479394"/>
            <wp:effectExtent l="19050" t="0" r="7959" b="0"/>
            <wp:docPr id="1" name="Рисунок 1" descr="G:\ПОРТФОЛИО\угшолок потребителя\питание изиенёно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РТФОЛИО\угшолок потребителя\питание изиенёное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728" cy="248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righ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C95EA1">
        <w:rPr>
          <w:rFonts w:ascii="Arial" w:eastAsia="Times New Roman" w:hAnsi="Arial" w:cs="Arial"/>
          <w:color w:val="990000"/>
          <w:sz w:val="36"/>
          <w:szCs w:val="36"/>
          <w:lang w:eastAsia="ru-RU"/>
        </w:rPr>
        <w:t>Подготовила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C95EA1">
        <w:rPr>
          <w:rFonts w:ascii="Arial" w:eastAsia="Times New Roman" w:hAnsi="Arial" w:cs="Arial"/>
          <w:color w:val="990000"/>
          <w:sz w:val="36"/>
          <w:szCs w:val="36"/>
          <w:lang w:eastAsia="ru-RU"/>
        </w:rPr>
        <w:t>классный руководитель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color w:val="990000"/>
          <w:sz w:val="36"/>
          <w:szCs w:val="36"/>
          <w:lang w:eastAsia="ru-RU"/>
        </w:rPr>
        <w:t xml:space="preserve">10 </w:t>
      </w:r>
      <w:r w:rsidRPr="00C95EA1">
        <w:rPr>
          <w:rFonts w:ascii="Arial" w:eastAsia="Times New Roman" w:hAnsi="Arial" w:cs="Arial"/>
          <w:color w:val="990000"/>
          <w:sz w:val="36"/>
          <w:szCs w:val="36"/>
          <w:lang w:eastAsia="ru-RU"/>
        </w:rPr>
        <w:t>класса</w:t>
      </w:r>
    </w:p>
    <w:p w:rsidR="00C95EA1" w:rsidRDefault="00C95EA1" w:rsidP="00C95EA1">
      <w:pPr>
        <w:shd w:val="clear" w:color="auto" w:fill="FFFFFF"/>
        <w:spacing w:after="0" w:line="218" w:lineRule="atLeast"/>
        <w:rPr>
          <w:rFonts w:ascii="Arial" w:eastAsia="Times New Roman" w:hAnsi="Arial" w:cs="Arial"/>
          <w:color w:val="990000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990000"/>
          <w:sz w:val="36"/>
          <w:szCs w:val="36"/>
          <w:lang w:eastAsia="ru-RU"/>
        </w:rPr>
        <w:t xml:space="preserve">Тулюпа Юлия Викторовна 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Arial" w:eastAsia="Times New Roman" w:hAnsi="Arial" w:cs="Arial"/>
          <w:color w:val="990000"/>
          <w:sz w:val="36"/>
          <w:szCs w:val="36"/>
          <w:lang w:eastAsia="ru-RU"/>
        </w:rPr>
      </w:pPr>
      <w:r w:rsidRPr="00C95EA1">
        <w:rPr>
          <w:rFonts w:ascii="Arial" w:eastAsia="Times New Roman" w:hAnsi="Arial" w:cs="Arial"/>
          <w:color w:val="C00000"/>
          <w:sz w:val="28"/>
          <w:szCs w:val="28"/>
          <w:lang w:eastAsia="ru-RU"/>
        </w:rPr>
        <w:t>201</w:t>
      </w:r>
      <w:r w:rsidR="00FC5B60">
        <w:rPr>
          <w:rFonts w:ascii="Arial" w:eastAsia="Times New Roman" w:hAnsi="Arial" w:cs="Arial"/>
          <w:color w:val="C00000"/>
          <w:sz w:val="28"/>
          <w:szCs w:val="28"/>
          <w:lang w:eastAsia="ru-RU"/>
        </w:rPr>
        <w:t>8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Родительское собрание: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 Правильное питание – залог здоровья школьника»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– это возможность возможностей.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Штурмуйте каждую проблему с энтузиазмом,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если бы от этого зависела ваша жизнь.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 Кьюби.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Задачи: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ознакомить родителей с особенностями физиологического развития младших школьников, убедить родителей о необходимости правильного режима питания школьников, который должен гармонично сочетаться с режимом занятий, труда и отдыха детей, для формирования и роста здорового и крепкого человека.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Форма проведения: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лекция, вечер вопросов и ответов.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Подготовительная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  <w:r w:rsidRPr="00C95E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работа: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анкетирование учащихся, анализ спортивных достижений учащихся, подготовка памяток родителям.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Оборудование и оформление:</w:t>
      </w:r>
      <w:r w:rsidRPr="00C95E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приглашения родителям на собрание, плакат «Счастье для матери – это здоровый ребёнок. Здоровый ребёнок – и это правильное питание», предварительное анкетирование школьников и подведение итогов в таблице, мультимедийная установка, примерное меню завтраков, выставка рисунков.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Приглашение: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Уважаемые___________________________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может много знать,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Никогда не уставать.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должен заниматься.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Усиленно стараться.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много заниматься,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 правильно питаться.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Спешите на родительское собрание по теме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 Правильное питание – залог здоровья школьника»,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состоится «27_» декабря 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8.00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Классный руководитель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 Тулюпа Ю.В.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Предварительное анкетирование школьников: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numPr>
          <w:ilvl w:val="0"/>
          <w:numId w:val="1"/>
        </w:numPr>
        <w:shd w:val="clear" w:color="auto" w:fill="FFFFFF"/>
        <w:spacing w:after="0" w:line="218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Завтракаешь ли ты по утрам?</w:t>
      </w:r>
    </w:p>
    <w:p w:rsidR="00C95EA1" w:rsidRPr="00C95EA1" w:rsidRDefault="00C95EA1" w:rsidP="00C95EA1">
      <w:pPr>
        <w:numPr>
          <w:ilvl w:val="0"/>
          <w:numId w:val="1"/>
        </w:numPr>
        <w:shd w:val="clear" w:color="auto" w:fill="FFFFFF"/>
        <w:spacing w:after="0" w:line="218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Сколько раз в день ты кушаешь?</w:t>
      </w:r>
    </w:p>
    <w:p w:rsidR="00C95EA1" w:rsidRPr="00C95EA1" w:rsidRDefault="00C95EA1" w:rsidP="00C95EA1">
      <w:pPr>
        <w:numPr>
          <w:ilvl w:val="0"/>
          <w:numId w:val="1"/>
        </w:numPr>
        <w:shd w:val="clear" w:color="auto" w:fill="FFFFFF"/>
        <w:spacing w:after="0" w:line="218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Твоё самое любимое блюдо?</w:t>
      </w:r>
    </w:p>
    <w:p w:rsidR="00C95EA1" w:rsidRPr="00C95EA1" w:rsidRDefault="00C95EA1" w:rsidP="00C95EA1">
      <w:pPr>
        <w:numPr>
          <w:ilvl w:val="0"/>
          <w:numId w:val="1"/>
        </w:numPr>
        <w:shd w:val="clear" w:color="auto" w:fill="FFFFFF"/>
        <w:spacing w:after="0" w:line="218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Твои любимые фрукты?</w:t>
      </w:r>
    </w:p>
    <w:p w:rsidR="00C95EA1" w:rsidRPr="00C95EA1" w:rsidRDefault="00C95EA1" w:rsidP="00C95EA1">
      <w:pPr>
        <w:numPr>
          <w:ilvl w:val="0"/>
          <w:numId w:val="1"/>
        </w:numPr>
        <w:shd w:val="clear" w:color="auto" w:fill="FFFFFF"/>
        <w:spacing w:after="0" w:line="218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Много ли ты ешь сладкого?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собрания: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Уважаемые </w:t>
      </w:r>
      <w:r w:rsidR="00FC5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родители! Ваш ребёнок ходит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школу, </w:t>
      </w:r>
      <w:r w:rsidR="00FC5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включает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 напряжённый ритм школ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ьной жизни. 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первоочерёдных задач семьи является обеспечение физического развития ребёнка, привитие санитарно-гигиенических навыков.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Школьник должен расти </w:t>
      </w:r>
      <w:proofErr w:type="gramStart"/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здоровым</w:t>
      </w:r>
      <w:proofErr w:type="gramEnd"/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физически крепким, всесторонне развитым и выносливым. Из всех факторов внешней среды, оказывающих влияние на его физическое и нервно-психологическое развитие, питание занимает ведущее место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Поэтому 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обеспечить полноценное и правильно организованное питание, являющееся залогом его здоровья.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Всякое нарушение питания, как количественное, так, ещё в большей мере, и качественное, отрицательно влияет на здоровье детей. Особенно вредны для организма нарушения питания в период наиболее интенсивного роста ребёнка.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 школьника постоянно расходует много энергии. Эта энергия необходима ему для деятельности сердца, лёгких и других внутренних органов, для поддержания постоянной температуры тела. Учебные занятия, чтение, просмотр телевизионных передач также требуют расхода определённого количества энергии. С особенно большими энергетическими затратами связана работа, сопровождаемая сокращением мышц: движения, игры, занятия спортом, различные трудовые процессы. Основным источником энергии служит пища. Наряду с этим пища является «строительным материалом» необходимым для роста и развития организма. Энергетические затраты организма измеряются единицами тепла – калориями.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Энергетические затраты школьника в зависимости от вида трудовой деятельности составляют в возрасте: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7-11 лет – от 2250 до 2550 калорий;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11-15 лет – от 2850 до 3300 калорий;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15 лет и старше – от 3300 до 3800 калорий в сутки.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Завтракают ли наши дети?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раз в день они едят? Какое блюдо любят больше всего? Какие фрукты любят они? В каком количестве едят сладкое? На эти вопросы мы провели в классе анкетирование. Обратите внимание, какие результаты мы получили?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Нет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Завтракаешь ли ты по утрам?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</w:t>
      </w:r>
    </w:p>
    <w:p w:rsidR="00C95EA1" w:rsidRPr="00C95EA1" w:rsidRDefault="00C95EA1" w:rsidP="00920A73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Сколько раз в день ты кушаешь?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раз – 3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4раза – 3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5раз и более – 1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Распространённые ответы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любят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Твоё самое любимое блюдо?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Пельмени, картошка жаренная, ленивые вареники, пюре с курицей.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Запеканку, тушёную капусту, манную кашу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Распространённые ответы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Твои любимые фрукты?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Бананы, яблоки, груши, хурму, киви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Нет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Много ли ты ешь сладкого?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чел.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собранием ребятам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предложена анкета. Результаты анкетирования перед вами.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Какая же пища нужна учащемуся? Те вещества, которые входят в состав органов и тканей всякого организма: белки, жиры, углеводы, минеральные соли, витамины и вода, - должны быть в рационе в достаточном количестве и определённых соотношениях, так как недостаток или избыток одного из них может повести к нарушениям в развитии организма. Особенно большое значение имеет содержание в рационе белка. Белок – наиболее важная часть в пищи; неслучайно его иначе называют протеином, производя это название от греческого глагола, означающего «занимать первое место».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 недостатке его в пище возникают: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numPr>
          <w:ilvl w:val="0"/>
          <w:numId w:val="2"/>
        </w:numPr>
        <w:shd w:val="clear" w:color="auto" w:fill="FFFFFF"/>
        <w:spacing w:after="0" w:line="218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слабость;</w:t>
      </w:r>
    </w:p>
    <w:p w:rsidR="00C95EA1" w:rsidRPr="00C95EA1" w:rsidRDefault="00C95EA1" w:rsidP="00C95EA1">
      <w:pPr>
        <w:numPr>
          <w:ilvl w:val="0"/>
          <w:numId w:val="2"/>
        </w:numPr>
        <w:shd w:val="clear" w:color="auto" w:fill="FFFFFF"/>
        <w:spacing w:after="0" w:line="218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вялость;</w:t>
      </w:r>
    </w:p>
    <w:p w:rsidR="00C95EA1" w:rsidRPr="00C95EA1" w:rsidRDefault="00C95EA1" w:rsidP="00C95EA1">
      <w:pPr>
        <w:numPr>
          <w:ilvl w:val="0"/>
          <w:numId w:val="2"/>
        </w:numPr>
        <w:shd w:val="clear" w:color="auto" w:fill="FFFFFF"/>
        <w:spacing w:after="0" w:line="218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падение веса;</w:t>
      </w:r>
    </w:p>
    <w:p w:rsidR="00C95EA1" w:rsidRPr="00C95EA1" w:rsidRDefault="00C95EA1" w:rsidP="00C95EA1">
      <w:pPr>
        <w:numPr>
          <w:ilvl w:val="0"/>
          <w:numId w:val="2"/>
        </w:numPr>
        <w:shd w:val="clear" w:color="auto" w:fill="FFFFFF"/>
        <w:spacing w:after="0" w:line="218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отставание в росте;</w:t>
      </w:r>
    </w:p>
    <w:p w:rsidR="00C95EA1" w:rsidRPr="00C95EA1" w:rsidRDefault="00C95EA1" w:rsidP="00C95EA1">
      <w:pPr>
        <w:numPr>
          <w:ilvl w:val="0"/>
          <w:numId w:val="2"/>
        </w:numPr>
        <w:shd w:val="clear" w:color="auto" w:fill="FFFFFF"/>
        <w:spacing w:after="0" w:line="218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 сопротивляемости к болезням.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Избыток ведёт </w:t>
      </w:r>
      <w:proofErr w:type="gramStart"/>
      <w:r w:rsidRPr="00C95E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C95E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numPr>
          <w:ilvl w:val="0"/>
          <w:numId w:val="3"/>
        </w:numPr>
        <w:shd w:val="clear" w:color="auto" w:fill="FFFFFF"/>
        <w:spacing w:after="0" w:line="218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нарушению обменных процессов;</w:t>
      </w:r>
    </w:p>
    <w:p w:rsidR="00C95EA1" w:rsidRPr="00C95EA1" w:rsidRDefault="00C95EA1" w:rsidP="00C95EA1">
      <w:pPr>
        <w:numPr>
          <w:ilvl w:val="0"/>
          <w:numId w:val="3"/>
        </w:numPr>
        <w:shd w:val="clear" w:color="auto" w:fill="FFFFFF"/>
        <w:spacing w:after="0" w:line="218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снижению аппетита.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Лучшей усвояемости белка и лучшему использованию его организмом способствуют овощи. Следовательно, мясные и рыбные блюда целесообразно давать с овощными гарнирами.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Жиры также входят в состав органов и тканей; покрывая внутренние органы, они предохраняют их от повреждения и охлаждения. Подкожная жировая прослойка способствует уменьшению отдачи тепла организмом.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жиры являются источником энергии и обеспечивают нормальное состояние иммунитета. Наличие жира в пище делают её вкусной, и даёт более длительное насыщение.</w:t>
      </w:r>
    </w:p>
    <w:p w:rsidR="00920A73" w:rsidRDefault="00C95EA1" w:rsidP="00920A73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Лучше усваиваются жидкие жиры и жиры, плавящиеся при низкой температуре:</w:t>
      </w:r>
    </w:p>
    <w:p w:rsidR="00C95EA1" w:rsidRPr="00C95EA1" w:rsidRDefault="00C95EA1" w:rsidP="00920A73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сливочное масло</w:t>
      </w:r>
      <w:r w:rsidR="00920A73"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ж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 молока, жир сливок и жир яиц.</w:t>
      </w:r>
      <w:r w:rsidR="00920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эти жиры содержат витамины</w:t>
      </w:r>
      <w:proofErr w:type="gramStart"/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920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D.</w:t>
      </w:r>
      <w:r w:rsidRPr="00C95E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592783" cy="5570472"/>
            <wp:effectExtent l="19050" t="0" r="8417" b="0"/>
            <wp:docPr id="2" name="Рисунок 2" descr="G:\ПОРТФОЛИО\угшолок потребителя\питание изиенёно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РТФОЛИО\угшолок потребителя\питание изиенёное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841" cy="557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Растительные жиры (подсолнечное, кукурузное, оливковое масло) не содержат витаминов, но в их состав входят ненасыщенные жирные кислоты, являющиеся веществами, биологически важными для организма.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Углеводы – главный источник энергии в организме. Он имеются в растительных продуктах. Из продуктов животного происхождения только одно молоко содержит углеводы. </w:t>
      </w:r>
      <w:proofErr w:type="gramStart"/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овощах, картофеле, крупах муке, хлебе, углеводы содержатся в виде крахмала (картофельного, рисового, пшеничного); во фруктах, ягодах и некоторых овощах – в виде сахаров (свекловичного, тростникового, виноградного)</w:t>
      </w:r>
      <w:proofErr w:type="gramEnd"/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углеводам относится и клетчатка, из которой состоят оболочки клеток овощей и злаков. Несмотря на то, что клетчатка почти не усваивается организмом, некоторое количество её необходимо в пище здорового ребёнка для нормальной работы кишечника. </w:t>
      </w:r>
      <w:proofErr w:type="gramStart"/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в рационе питания должно быть больше овощей: моркови, свеклы, свежей и квашеной капусты, тыквы, кабачков, огурцов, яблок, бахчевых культур, слив.</w:t>
      </w:r>
      <w:proofErr w:type="gramEnd"/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Овощи и фрукты должны составлять не менее 50 – 60% ежедневного рациона и употребляться в любом виде.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Ежедневно и обязательно в питании должны быть кисломолочные продукты (ряженка, варенец, свежий одно или двухдневный кефир); их лучше употреблять утром натощак и на ночь. Мясо лучше употреблять отварное, хлеб с отрубями вчерашней выпечки.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нормальной работы всей мускулатуры, и кишечной в частности, необходимо употреблять продукты, содержащие калий; печёный картофель, сухофрукты, курагу, чернослив.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Обсуждение выставки рисунков «Моё любимое блюдо».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Приёмы пищи должны происходить в строго определённое время, так как деятельность органов пищеварения у человека протекает ритмично. Если ребёнок привыкает принимать пищу в одни и те же часы, то к этому времени, ещё до приёма пищи, у него начинает выделяться желудочный сок – «аппетитный». Пища при этом хорошо переваривается и усваивается.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правильном питании пища покидает желудок в среднем через 4 часа. Таким образом, интервалы между приёмами пищи должны составлять около 4 часов. Более частое питание рекомендуется только физически ослабленным детям и по медицинским показаниям.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</w:t>
      </w:r>
      <w:r w:rsidR="00920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Обсуждение выставки рисунков «Моё любимое блюдо».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Приёмы пищи должны происходить в строго определённое время, так как деятельность органов пищеварения у человека протекает ритмично. Если ребёнок привыкает принимать пищу в одни и те же часы, то к этому времени, ещё до приёма пищи, у него начинает выделяться желудочный сок – «аппетитный». Пища при этом хорошо переваривается и усваивается.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правильном питании пища покидает желудок в среднем через 4 часа. Таким образом, интервалы между приёмами пищи должны составлять около 4 часов.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частое питание рекомендуется только физически ослабленным детям и по медицинским показаниям.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Наиболее целесообразно придерживаться примерно следующего режима питания: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7.00 - 7.15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Завтрак из 2 блюд: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Первое -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каша, яйца, творог, овощи, картофель.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Второе 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кофе, молоко, чай с молоком, какао.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13.00 – 14.00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Обед: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Первое -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суп мясной, овощной или молочный.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Второе 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рыба, мясо, крупяные или овощные гарниры.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Заканчивается обед сладким (компот, кисель, фрукты, ягоды).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16.30 – 17.00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Полдник, состоящий из питья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(кефир, простокваша, молоко, сок, час с молоком)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 мучных изделий и фруктов, ягод.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(булочка, печенье, бублик)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19.30 – 20.00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Ужин: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Первое -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каши, запеканки, творожные и яичные блюда, крупяные или овощные котлеты.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Второе – </w:t>
      </w: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чай, кефир, молоко, сок.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0900" cy="6134100"/>
            <wp:effectExtent l="19050" t="0" r="0" b="0"/>
            <wp:docPr id="3" name="Рисунок 3" descr="G:\ПОРТФОЛИО\угшолок потребителя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РТФОЛИО\угшолок потребителя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 </w:t>
      </w: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учащиеся, независимо от времени начала занятий в школе, должны вставать и завтракать в </w:t>
      </w:r>
      <w:proofErr w:type="gramStart"/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одно и тоже</w:t>
      </w:r>
      <w:proofErr w:type="gramEnd"/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время.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едой детям полезны овощные закуски (винегреты, салаты). Они способствуют выделению пищеварительных соков Горькие овощи: редьку, чеснок, лук – целесообразно употреблять в умеренных количествах. В качестве питания детей можно использовать петрушку, укроп, щавель, свежие и сухие грибы.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должен есть не торопясь, тщательно пережёвывая пищу. Однако растягивать время пребывания за столом не следует. Для завтрака и ужина школьникам достаточно по 15 – 20 минут, для обеда – 20 – 25 минут, для полдника 5-8 минут.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внимание родителей должно быть обращено на приём детьми завтраков в школе.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ребёнок. Находясь в школе 4 -5часов, не принимает пищи, он становится менее внимательным, быстро утомляется, восприятие учебного материала снижается. Кроме того, длительные перерывы в приёме пищи отрицательно сказываются на функциональном состоянии центральной нервной системы т всего организма (начинает болеть и кружиться голова, появляется слабость, тошнота, боли в животе).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Завтраки обеспечивают более длительное сохранение работоспособности учащихся, и оказывает благоприятное влияние на их развитие. Наблюдения показывают, что в коллективе дети едят охотнее.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важно, чтобы дети не только регулярно и вовремя питались, но и получали при этом необходимые гигиенические навыки, обучаясь правилам поведения за столом. Навыки и привычки, привитые с детства, сопровождают человека в течение всей его жизни.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 режим питания является составной частью общего распорядка дня школьника. Он должен гармонично сочетаться с режимом занятий, труда и отдыха детей.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Примерное меню школьных завтраков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день: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Мясные котлеты с овощным гарниром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Чай с молоком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Хлеб ржаной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Фрукты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день: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Запеканка из творога со сметаной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Кисель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Хлеб пшеничный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Фрукты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день: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Сосиски с тушёной капустой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Кофе с молоком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Хлеб ржаной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Фрукты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 день: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Пудинг морковный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Молоко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Хлеб пшеничный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Фрукты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5-й день: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Рыба, жаренная с картофельным пюре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Хлеб ржаной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Компот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Фрукты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6-й день: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Капустные котлеты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Простокваша или кефир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Хлеб пшеничный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Фрукты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мы сегодня поговорили о правильном и полезном питании школьников.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же сладости?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вопрос анкеты «Много ли ты ешь сладкого?» ребята ответили: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«ДА» - _________человек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«НЕТ» - __________человек.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достаточно 6-8 ложек сахара, 1-2 конфеты.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таких вкусных изысках как халва, пирожные, торты стоит вспомнить по праздникам (140г торта, 1-2 пирожных). Как можно реже покупайте детям сильногазированные напитки – они раздражают слизистую желудка и кишечника.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Учитель:</w:t>
      </w: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EA1" w:rsidRPr="00C95EA1" w:rsidRDefault="00C95EA1" w:rsidP="00C95EA1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родители! В заключении хочу пожелать вам и вашим детям здоровья, счастья и надеюсь, что тема нашего собрания поможет вам в оздоровлении ваших детей, в организации правильного питания.</w:t>
      </w:r>
    </w:p>
    <w:p w:rsidR="00D3033F" w:rsidRPr="00C95EA1" w:rsidRDefault="00D3033F">
      <w:pPr>
        <w:rPr>
          <w:rFonts w:ascii="Times New Roman" w:hAnsi="Times New Roman" w:cs="Times New Roman"/>
          <w:sz w:val="28"/>
          <w:szCs w:val="28"/>
        </w:rPr>
      </w:pPr>
    </w:p>
    <w:sectPr w:rsidR="00D3033F" w:rsidRPr="00C95EA1" w:rsidSect="00C95EA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73CF7"/>
    <w:multiLevelType w:val="multilevel"/>
    <w:tmpl w:val="0C7C7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4642E8"/>
    <w:multiLevelType w:val="multilevel"/>
    <w:tmpl w:val="25DA7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95133E"/>
    <w:multiLevelType w:val="multilevel"/>
    <w:tmpl w:val="F0C44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63079E"/>
    <w:multiLevelType w:val="multilevel"/>
    <w:tmpl w:val="C756C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5EA1"/>
    <w:rsid w:val="0076065C"/>
    <w:rsid w:val="00920A73"/>
    <w:rsid w:val="00C95EA1"/>
    <w:rsid w:val="00D3033F"/>
    <w:rsid w:val="00FC5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3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95EA1"/>
  </w:style>
  <w:style w:type="paragraph" w:styleId="a3">
    <w:name w:val="Normal (Web)"/>
    <w:basedOn w:val="a"/>
    <w:uiPriority w:val="99"/>
    <w:semiHidden/>
    <w:unhideWhenUsed/>
    <w:rsid w:val="00C95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5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836479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4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22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033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2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47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3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96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6D40A-8E9A-47E7-960B-2E15483B1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1790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2019-02-10T12:50:00Z</dcterms:created>
  <dcterms:modified xsi:type="dcterms:W3CDTF">2019-02-13T08:08:00Z</dcterms:modified>
</cp:coreProperties>
</file>